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C0" w:rsidRPr="00CC3579" w:rsidRDefault="00CA6FC0" w:rsidP="00CA6FC0">
      <w:pPr>
        <w:tabs>
          <w:tab w:val="left" w:pos="1040"/>
        </w:tabs>
        <w:jc w:val="center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FF"/>
          <w:sz w:val="28"/>
          <w:szCs w:val="28"/>
        </w:rPr>
        <w:t xml:space="preserve">List of </w:t>
      </w:r>
      <w:proofErr w:type="spellStart"/>
      <w:r w:rsidRPr="00CC3579">
        <w:rPr>
          <w:rFonts w:ascii="Arial" w:hAnsi="Arial" w:cs="Arial"/>
          <w:b/>
          <w:color w:val="0000FF"/>
          <w:sz w:val="28"/>
          <w:szCs w:val="28"/>
        </w:rPr>
        <w:t>Behaviour</w:t>
      </w:r>
      <w:proofErr w:type="spellEnd"/>
      <w:r w:rsidRPr="00CC3579">
        <w:rPr>
          <w:rFonts w:ascii="Arial" w:hAnsi="Arial" w:cs="Arial"/>
          <w:b/>
          <w:color w:val="0000FF"/>
          <w:sz w:val="28"/>
          <w:szCs w:val="28"/>
        </w:rPr>
        <w:t xml:space="preserve"> Category Codes</w:t>
      </w:r>
    </w:p>
    <w:p w:rsidR="00CA6FC0" w:rsidRPr="00CC3579" w:rsidRDefault="00CA6FC0" w:rsidP="00CA6FC0">
      <w:pPr>
        <w:jc w:val="both"/>
        <w:rPr>
          <w:rFonts w:ascii="Arial" w:hAnsi="Arial" w:cs="Arial"/>
          <w:color w:val="000000"/>
          <w:szCs w:val="24"/>
        </w:rPr>
      </w:pPr>
    </w:p>
    <w:p w:rsidR="00CA6FC0" w:rsidRPr="00CC3579" w:rsidRDefault="00CA6FC0" w:rsidP="00CA6FC0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CA6FC0" w:rsidRPr="009928CC" w:rsidRDefault="00CA6FC0" w:rsidP="00CA6FC0">
      <w:pPr>
        <w:jc w:val="both"/>
        <w:rPr>
          <w:rFonts w:ascii="Arial" w:hAnsi="Arial" w:cs="Arial"/>
        </w:rPr>
      </w:pPr>
      <w:r w:rsidRPr="00CC3579">
        <w:rPr>
          <w:rFonts w:ascii="Arial" w:hAnsi="Arial" w:cs="Arial"/>
          <w:b/>
          <w:color w:val="000000"/>
        </w:rPr>
        <w:t>A</w:t>
      </w:r>
      <w:r w:rsidRPr="00CC3579">
        <w:rPr>
          <w:rFonts w:ascii="Arial" w:hAnsi="Arial" w:cs="Arial"/>
          <w:b/>
          <w:color w:val="000000"/>
        </w:rPr>
        <w:tab/>
        <w:t>Articulation</w:t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proofErr w:type="gramStart"/>
      <w:r w:rsidRPr="009928CC">
        <w:rPr>
          <w:rFonts w:ascii="Arial" w:hAnsi="Arial" w:cs="Arial"/>
        </w:rPr>
        <w:t>Interacting</w:t>
      </w:r>
      <w:proofErr w:type="gramEnd"/>
      <w:r w:rsidRPr="009928CC">
        <w:rPr>
          <w:rFonts w:ascii="Arial" w:hAnsi="Arial" w:cs="Arial"/>
        </w:rPr>
        <w:t xml:space="preserve"> with others verbally or otherwise</w:t>
      </w:r>
    </w:p>
    <w:p w:rsidR="00CA6FC0" w:rsidRPr="009928CC" w:rsidRDefault="00CA6FC0" w:rsidP="00CA6FC0">
      <w:pPr>
        <w:spacing w:before="120"/>
        <w:jc w:val="both"/>
        <w:rPr>
          <w:rFonts w:ascii="Arial" w:hAnsi="Arial" w:cs="Arial"/>
        </w:rPr>
      </w:pPr>
      <w:r w:rsidRPr="009928CC">
        <w:rPr>
          <w:rFonts w:ascii="Arial" w:hAnsi="Arial" w:cs="Arial"/>
          <w:b/>
        </w:rPr>
        <w:t>B</w:t>
      </w:r>
      <w:r w:rsidRPr="009928CC">
        <w:rPr>
          <w:rFonts w:ascii="Arial" w:hAnsi="Arial" w:cs="Arial"/>
          <w:b/>
        </w:rPr>
        <w:tab/>
        <w:t>Borderline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Being engaged</w:t>
      </w:r>
      <w:r w:rsidRPr="009928CC">
        <w:rPr>
          <w:rFonts w:ascii="Arial" w:hAnsi="Arial" w:cs="Arial"/>
        </w:rPr>
        <w:t xml:space="preserve">, but passively </w:t>
      </w:r>
    </w:p>
    <w:p w:rsidR="00CA6FC0" w:rsidRPr="009928CC" w:rsidRDefault="00CA6FC0" w:rsidP="00CA6FC0">
      <w:pPr>
        <w:spacing w:before="120"/>
        <w:jc w:val="both"/>
        <w:rPr>
          <w:rFonts w:ascii="Arial" w:hAnsi="Arial" w:cs="Arial"/>
        </w:rPr>
      </w:pPr>
      <w:r w:rsidRPr="009928CC">
        <w:rPr>
          <w:rFonts w:ascii="Arial" w:hAnsi="Arial" w:cs="Arial"/>
          <w:b/>
        </w:rPr>
        <w:t>C</w:t>
      </w:r>
      <w:r w:rsidRPr="009928CC">
        <w:rPr>
          <w:rFonts w:ascii="Arial" w:hAnsi="Arial" w:cs="Arial"/>
          <w:b/>
        </w:rPr>
        <w:tab/>
        <w:t>Cool</w:t>
      </w:r>
      <w:r w:rsidRPr="009928CC">
        <w:rPr>
          <w:rFonts w:ascii="Arial" w:hAnsi="Arial" w:cs="Arial"/>
          <w:b/>
        </w:rPr>
        <w:tab/>
      </w:r>
      <w:r w:rsidRPr="009928CC">
        <w:rPr>
          <w:rFonts w:ascii="Arial" w:hAnsi="Arial" w:cs="Arial"/>
        </w:rPr>
        <w:tab/>
      </w:r>
      <w:r w:rsidRPr="009928CC">
        <w:rPr>
          <w:rFonts w:ascii="Arial" w:hAnsi="Arial" w:cs="Arial"/>
        </w:rPr>
        <w:tab/>
        <w:t>Being disengaged, withdrawn</w:t>
      </w:r>
    </w:p>
    <w:p w:rsidR="00CA6FC0" w:rsidRPr="00CC3579" w:rsidRDefault="00CA6FC0" w:rsidP="00CA6FC0">
      <w:pPr>
        <w:spacing w:before="1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D</w:t>
      </w:r>
      <w:r w:rsidRPr="00CC3579">
        <w:rPr>
          <w:rFonts w:ascii="Arial" w:hAnsi="Arial" w:cs="Arial"/>
          <w:b/>
          <w:color w:val="000000"/>
        </w:rPr>
        <w:tab/>
        <w:t xml:space="preserve">Doing for </w:t>
      </w:r>
      <w:proofErr w:type="spellStart"/>
      <w:r w:rsidRPr="00CC3579">
        <w:rPr>
          <w:rFonts w:ascii="Arial" w:hAnsi="Arial" w:cs="Arial"/>
          <w:b/>
          <w:color w:val="000000"/>
        </w:rPr>
        <w:t>self</w:t>
      </w:r>
      <w:r>
        <w:rPr>
          <w:rFonts w:ascii="Arial" w:hAnsi="Arial" w:cs="Arial"/>
          <w:color w:val="000000"/>
        </w:rPr>
        <w:tab/>
        <w:t>S</w:t>
      </w:r>
      <w:r w:rsidRPr="00CC3579">
        <w:rPr>
          <w:rFonts w:ascii="Arial" w:hAnsi="Arial" w:cs="Arial"/>
          <w:color w:val="000000"/>
        </w:rPr>
        <w:t>elf-care</w:t>
      </w:r>
      <w:proofErr w:type="spellEnd"/>
    </w:p>
    <w:p w:rsidR="00CA6FC0" w:rsidRPr="009928CC" w:rsidRDefault="00CA6FC0" w:rsidP="00CA6FC0">
      <w:pPr>
        <w:spacing w:before="120"/>
        <w:jc w:val="both"/>
        <w:rPr>
          <w:rFonts w:ascii="Arial" w:hAnsi="Arial" w:cs="Arial"/>
        </w:rPr>
      </w:pPr>
      <w:r w:rsidRPr="00CC3579">
        <w:rPr>
          <w:rFonts w:ascii="Arial" w:hAnsi="Arial" w:cs="Arial"/>
          <w:b/>
          <w:color w:val="000000"/>
        </w:rPr>
        <w:t>E</w:t>
      </w:r>
      <w:r w:rsidRPr="00CC3579">
        <w:rPr>
          <w:rFonts w:ascii="Arial" w:hAnsi="Arial" w:cs="Arial"/>
          <w:b/>
          <w:color w:val="000000"/>
        </w:rPr>
        <w:tab/>
        <w:t>Expression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928CC">
        <w:rPr>
          <w:rFonts w:ascii="Arial" w:hAnsi="Arial" w:cs="Arial"/>
        </w:rPr>
        <w:t>Expressive or creative activities</w:t>
      </w:r>
    </w:p>
    <w:p w:rsidR="00CA6FC0" w:rsidRPr="00CC3579" w:rsidRDefault="00CA6FC0" w:rsidP="00CA6FC0">
      <w:pPr>
        <w:spacing w:before="1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F</w:t>
      </w:r>
      <w:r w:rsidRPr="00CC3579">
        <w:rPr>
          <w:rFonts w:ascii="Arial" w:hAnsi="Arial" w:cs="Arial"/>
          <w:b/>
          <w:color w:val="000000"/>
        </w:rPr>
        <w:tab/>
        <w:t>Food</w:t>
      </w:r>
      <w:r w:rsidRPr="00CC3579">
        <w:rPr>
          <w:rFonts w:ascii="Arial" w:hAnsi="Arial" w:cs="Arial"/>
          <w:b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  <w:t>Eating, drinking</w:t>
      </w:r>
    </w:p>
    <w:p w:rsidR="00CA6FC0" w:rsidRPr="00CC3579" w:rsidRDefault="00CA6FC0" w:rsidP="00CA6FC0">
      <w:pPr>
        <w:spacing w:before="1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G</w:t>
      </w:r>
      <w:r w:rsidRPr="00CC3579">
        <w:rPr>
          <w:rFonts w:ascii="Arial" w:hAnsi="Arial" w:cs="Arial"/>
          <w:b/>
          <w:color w:val="000000"/>
        </w:rPr>
        <w:tab/>
        <w:t>Going Back</w:t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  <w:t>Reminiscence and life review</w:t>
      </w:r>
    </w:p>
    <w:p w:rsidR="00CA6FC0" w:rsidRPr="009928CC" w:rsidRDefault="00CA6FC0" w:rsidP="00CA6FC0">
      <w:pPr>
        <w:spacing w:before="120"/>
        <w:jc w:val="both"/>
        <w:rPr>
          <w:rFonts w:ascii="Arial" w:hAnsi="Arial" w:cs="Arial"/>
        </w:rPr>
      </w:pPr>
      <w:r w:rsidRPr="00CC3579">
        <w:rPr>
          <w:rFonts w:ascii="Arial" w:hAnsi="Arial" w:cs="Arial"/>
          <w:b/>
          <w:color w:val="000000"/>
        </w:rPr>
        <w:t>I</w:t>
      </w:r>
      <w:r w:rsidRPr="00CC3579">
        <w:rPr>
          <w:rFonts w:ascii="Arial" w:hAnsi="Arial" w:cs="Arial"/>
          <w:b/>
          <w:color w:val="000000"/>
        </w:rPr>
        <w:tab/>
        <w:t>Intellectual</w:t>
      </w:r>
      <w:r w:rsidRPr="00CC3579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 w:rsidRPr="009928CC">
        <w:rPr>
          <w:rFonts w:ascii="Arial" w:hAnsi="Arial" w:cs="Arial"/>
        </w:rPr>
        <w:t>Prioritising</w:t>
      </w:r>
      <w:proofErr w:type="spellEnd"/>
      <w:r w:rsidRPr="009928CC">
        <w:rPr>
          <w:rFonts w:ascii="Arial" w:hAnsi="Arial" w:cs="Arial"/>
        </w:rPr>
        <w:t xml:space="preserve"> the use of intellectual abilities</w:t>
      </w:r>
    </w:p>
    <w:p w:rsidR="00CA6FC0" w:rsidRPr="009928CC" w:rsidRDefault="00CA6FC0" w:rsidP="00CA6FC0">
      <w:pPr>
        <w:spacing w:before="120"/>
        <w:jc w:val="both"/>
        <w:rPr>
          <w:rFonts w:ascii="Arial" w:hAnsi="Arial" w:cs="Arial"/>
        </w:rPr>
      </w:pPr>
      <w:r w:rsidRPr="009928CC">
        <w:rPr>
          <w:rFonts w:ascii="Arial" w:hAnsi="Arial" w:cs="Arial"/>
          <w:b/>
        </w:rPr>
        <w:t>J</w:t>
      </w:r>
      <w:r w:rsidRPr="009928CC">
        <w:rPr>
          <w:rFonts w:ascii="Arial" w:hAnsi="Arial" w:cs="Arial"/>
          <w:b/>
        </w:rPr>
        <w:tab/>
        <w:t>Joints</w:t>
      </w:r>
      <w:r w:rsidRPr="009928CC">
        <w:rPr>
          <w:rFonts w:ascii="Arial" w:hAnsi="Arial" w:cs="Arial"/>
          <w:b/>
        </w:rPr>
        <w:tab/>
      </w:r>
      <w:r w:rsidRPr="009928CC">
        <w:rPr>
          <w:rFonts w:ascii="Arial" w:hAnsi="Arial" w:cs="Arial"/>
        </w:rPr>
        <w:tab/>
      </w:r>
      <w:r w:rsidRPr="009928CC">
        <w:rPr>
          <w:rFonts w:ascii="Arial" w:hAnsi="Arial" w:cs="Arial"/>
        </w:rPr>
        <w:tab/>
        <w:t>Exercise or physical sports</w:t>
      </w:r>
    </w:p>
    <w:p w:rsidR="00CA6FC0" w:rsidRPr="009928CC" w:rsidRDefault="00CA6FC0" w:rsidP="00CA6FC0">
      <w:pPr>
        <w:spacing w:before="120"/>
        <w:jc w:val="both"/>
        <w:rPr>
          <w:rFonts w:ascii="Arial" w:hAnsi="Arial" w:cs="Arial"/>
        </w:rPr>
      </w:pPr>
      <w:r w:rsidRPr="009928CC">
        <w:rPr>
          <w:rFonts w:ascii="Arial" w:hAnsi="Arial" w:cs="Arial"/>
          <w:b/>
        </w:rPr>
        <w:t>K</w:t>
      </w:r>
      <w:r w:rsidRPr="009928CC">
        <w:rPr>
          <w:rFonts w:ascii="Arial" w:hAnsi="Arial" w:cs="Arial"/>
          <w:b/>
        </w:rPr>
        <w:tab/>
        <w:t>Kum and go</w:t>
      </w:r>
      <w:r w:rsidRPr="009928CC">
        <w:rPr>
          <w:rFonts w:ascii="Arial" w:hAnsi="Arial" w:cs="Arial"/>
        </w:rPr>
        <w:tab/>
      </w:r>
      <w:r w:rsidRPr="009928CC">
        <w:rPr>
          <w:rFonts w:ascii="Arial" w:hAnsi="Arial" w:cs="Arial"/>
        </w:rPr>
        <w:tab/>
      </w:r>
      <w:proofErr w:type="gramStart"/>
      <w:r w:rsidRPr="009928CC">
        <w:rPr>
          <w:rFonts w:ascii="Arial" w:hAnsi="Arial" w:cs="Arial"/>
        </w:rPr>
        <w:t>Walking</w:t>
      </w:r>
      <w:proofErr w:type="gramEnd"/>
      <w:r w:rsidRPr="009928CC">
        <w:rPr>
          <w:rFonts w:ascii="Arial" w:hAnsi="Arial" w:cs="Arial"/>
        </w:rPr>
        <w:t>, standing or moving independently</w:t>
      </w:r>
    </w:p>
    <w:p w:rsidR="00CA6FC0" w:rsidRPr="009928CC" w:rsidRDefault="00CA6FC0" w:rsidP="00CA6FC0">
      <w:pPr>
        <w:spacing w:before="120"/>
        <w:jc w:val="both"/>
        <w:rPr>
          <w:rFonts w:ascii="Arial" w:hAnsi="Arial" w:cs="Arial"/>
        </w:rPr>
      </w:pPr>
      <w:r w:rsidRPr="009928CC">
        <w:rPr>
          <w:rFonts w:ascii="Arial" w:hAnsi="Arial" w:cs="Arial"/>
          <w:b/>
        </w:rPr>
        <w:t>L</w:t>
      </w:r>
      <w:r w:rsidRPr="009928CC">
        <w:rPr>
          <w:rFonts w:ascii="Arial" w:hAnsi="Arial" w:cs="Arial"/>
          <w:b/>
        </w:rPr>
        <w:tab/>
        <w:t>Leisure</w:t>
      </w:r>
      <w:r w:rsidRPr="009928CC">
        <w:rPr>
          <w:rFonts w:ascii="Arial" w:hAnsi="Arial" w:cs="Arial"/>
        </w:rPr>
        <w:tab/>
      </w:r>
      <w:r w:rsidRPr="009928CC">
        <w:rPr>
          <w:rFonts w:ascii="Arial" w:hAnsi="Arial" w:cs="Arial"/>
        </w:rPr>
        <w:tab/>
        <w:t>Leisure,</w:t>
      </w:r>
      <w:r>
        <w:rPr>
          <w:rFonts w:ascii="Arial" w:hAnsi="Arial" w:cs="Arial"/>
        </w:rPr>
        <w:t xml:space="preserve"> fun and recreation</w:t>
      </w:r>
    </w:p>
    <w:p w:rsidR="00CA6FC0" w:rsidRPr="00CC3579" w:rsidRDefault="00CA6FC0" w:rsidP="00CA6FC0">
      <w:pPr>
        <w:spacing w:before="1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N</w:t>
      </w:r>
      <w:r w:rsidRPr="00CC3579">
        <w:rPr>
          <w:rFonts w:ascii="Arial" w:hAnsi="Arial" w:cs="Arial"/>
          <w:b/>
          <w:color w:val="000000"/>
        </w:rPr>
        <w:tab/>
        <w:t>Nod, Land of</w:t>
      </w:r>
      <w:r w:rsidRPr="00CC3579">
        <w:rPr>
          <w:rFonts w:ascii="Arial" w:hAnsi="Arial" w:cs="Arial"/>
          <w:color w:val="000000"/>
        </w:rPr>
        <w:tab/>
        <w:t>Sleeping, dozing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O</w:t>
      </w:r>
      <w:r w:rsidRPr="00CC3579">
        <w:rPr>
          <w:rFonts w:ascii="Arial" w:hAnsi="Arial" w:cs="Arial"/>
          <w:b/>
          <w:color w:val="000000"/>
        </w:rPr>
        <w:tab/>
        <w:t>Objects</w:t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  <w:t xml:space="preserve">Displaying an attachment to or relating to </w:t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</w:t>
      </w:r>
      <w:r w:rsidRPr="00CC3579">
        <w:rPr>
          <w:rFonts w:ascii="Arial" w:hAnsi="Arial" w:cs="Arial"/>
          <w:color w:val="000000"/>
        </w:rPr>
        <w:t>inanimate objects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P</w:t>
      </w:r>
      <w:r w:rsidRPr="00CC3579">
        <w:rPr>
          <w:rFonts w:ascii="Arial" w:hAnsi="Arial" w:cs="Arial"/>
          <w:b/>
          <w:color w:val="000000"/>
        </w:rPr>
        <w:tab/>
        <w:t>Physical care</w:t>
      </w:r>
      <w:r w:rsidRPr="00CC3579">
        <w:rPr>
          <w:rFonts w:ascii="Arial" w:hAnsi="Arial" w:cs="Arial"/>
          <w:b/>
          <w:color w:val="000000"/>
        </w:rPr>
        <w:tab/>
      </w:r>
      <w:proofErr w:type="gramStart"/>
      <w:r w:rsidRPr="00CC3579">
        <w:rPr>
          <w:rFonts w:ascii="Arial" w:hAnsi="Arial" w:cs="Arial"/>
          <w:color w:val="000000"/>
        </w:rPr>
        <w:t>Receiving</w:t>
      </w:r>
      <w:proofErr w:type="gramEnd"/>
      <w:r w:rsidRPr="00CC3579">
        <w:rPr>
          <w:rFonts w:ascii="Arial" w:hAnsi="Arial" w:cs="Arial"/>
          <w:color w:val="000000"/>
        </w:rPr>
        <w:t xml:space="preserve"> practical, physical or personal care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R</w:t>
      </w:r>
      <w:r w:rsidRPr="00CC3579">
        <w:rPr>
          <w:rFonts w:ascii="Arial" w:hAnsi="Arial" w:cs="Arial"/>
          <w:b/>
          <w:color w:val="000000"/>
        </w:rPr>
        <w:tab/>
        <w:t>Religion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</w:t>
      </w:r>
      <w:r w:rsidRPr="00CC3579">
        <w:rPr>
          <w:rFonts w:ascii="Arial" w:hAnsi="Arial" w:cs="Arial"/>
          <w:color w:val="000000"/>
        </w:rPr>
        <w:t>eligious activity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S</w:t>
      </w:r>
      <w:r w:rsidRPr="00CC3579">
        <w:rPr>
          <w:rFonts w:ascii="Arial" w:hAnsi="Arial" w:cs="Arial"/>
          <w:b/>
          <w:color w:val="000000"/>
        </w:rPr>
        <w:tab/>
        <w:t>Sex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</w:t>
      </w:r>
      <w:r w:rsidRPr="00CC3579">
        <w:rPr>
          <w:rFonts w:ascii="Arial" w:hAnsi="Arial" w:cs="Arial"/>
          <w:color w:val="000000"/>
        </w:rPr>
        <w:t>exual expression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T</w:t>
      </w:r>
      <w:r w:rsidRPr="00CC3579">
        <w:rPr>
          <w:rFonts w:ascii="Arial" w:hAnsi="Arial" w:cs="Arial"/>
          <w:b/>
          <w:color w:val="000000"/>
        </w:rPr>
        <w:tab/>
      </w:r>
      <w:proofErr w:type="spellStart"/>
      <w:r w:rsidRPr="00CC3579">
        <w:rPr>
          <w:rFonts w:ascii="Arial" w:hAnsi="Arial" w:cs="Arial"/>
          <w:b/>
          <w:color w:val="000000"/>
        </w:rPr>
        <w:t>Timalation</w:t>
      </w:r>
      <w:proofErr w:type="spellEnd"/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  <w:t>Direct engagement of the senses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U</w:t>
      </w:r>
      <w:r w:rsidRPr="00CC3579">
        <w:rPr>
          <w:rFonts w:ascii="Arial" w:hAnsi="Arial" w:cs="Arial"/>
          <w:b/>
          <w:color w:val="000000"/>
        </w:rPr>
        <w:tab/>
      </w:r>
      <w:proofErr w:type="spellStart"/>
      <w:r w:rsidRPr="00CC3579">
        <w:rPr>
          <w:rFonts w:ascii="Arial" w:hAnsi="Arial" w:cs="Arial"/>
          <w:b/>
          <w:color w:val="000000"/>
        </w:rPr>
        <w:t>Unresponded</w:t>
      </w:r>
      <w:proofErr w:type="spellEnd"/>
      <w:r w:rsidRPr="00CC3579">
        <w:rPr>
          <w:rFonts w:ascii="Arial" w:hAnsi="Arial" w:cs="Arial"/>
          <w:b/>
          <w:color w:val="000000"/>
        </w:rPr>
        <w:t xml:space="preserve"> to</w:t>
      </w:r>
      <w:r w:rsidRPr="00CC3579">
        <w:rPr>
          <w:rFonts w:ascii="Arial" w:hAnsi="Arial" w:cs="Arial"/>
          <w:color w:val="000000"/>
        </w:rPr>
        <w:tab/>
      </w:r>
      <w:proofErr w:type="gramStart"/>
      <w:r w:rsidRPr="00CC3579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ttempting</w:t>
      </w:r>
      <w:proofErr w:type="gramEnd"/>
      <w:r>
        <w:rPr>
          <w:rFonts w:ascii="Arial" w:hAnsi="Arial" w:cs="Arial"/>
          <w:color w:val="000000"/>
        </w:rPr>
        <w:t xml:space="preserve"> to communicate </w:t>
      </w:r>
      <w:r>
        <w:rPr>
          <w:rFonts w:ascii="Arial" w:hAnsi="Arial" w:cs="Arial"/>
        </w:rPr>
        <w:t>but not</w:t>
      </w:r>
      <w:r w:rsidRPr="009928CC">
        <w:rPr>
          <w:rFonts w:ascii="Arial" w:hAnsi="Arial" w:cs="Arial"/>
        </w:rPr>
        <w:t xml:space="preserve"> r</w:t>
      </w:r>
      <w:r w:rsidRPr="00CC3579">
        <w:rPr>
          <w:rFonts w:ascii="Arial" w:hAnsi="Arial" w:cs="Arial"/>
          <w:color w:val="000000"/>
        </w:rPr>
        <w:t xml:space="preserve">eceiving a </w:t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</w:t>
      </w:r>
      <w:r w:rsidRPr="00CC3579">
        <w:rPr>
          <w:rFonts w:ascii="Arial" w:hAnsi="Arial" w:cs="Arial"/>
          <w:color w:val="000000"/>
        </w:rPr>
        <w:t>response</w:t>
      </w:r>
    </w:p>
    <w:p w:rsidR="00CA6FC0" w:rsidRPr="009928CC" w:rsidRDefault="00CA6FC0" w:rsidP="00CA6FC0">
      <w:pPr>
        <w:spacing w:before="120"/>
        <w:ind w:left="720" w:hanging="720"/>
        <w:jc w:val="both"/>
        <w:rPr>
          <w:rFonts w:ascii="Arial" w:hAnsi="Arial" w:cs="Arial"/>
        </w:rPr>
      </w:pPr>
      <w:r w:rsidRPr="00CC3579">
        <w:rPr>
          <w:rFonts w:ascii="Arial" w:hAnsi="Arial" w:cs="Arial"/>
          <w:b/>
          <w:color w:val="000000"/>
        </w:rPr>
        <w:t>V</w:t>
      </w:r>
      <w:r w:rsidRPr="00CC3579">
        <w:rPr>
          <w:rFonts w:ascii="Arial" w:hAnsi="Arial" w:cs="Arial"/>
          <w:b/>
          <w:color w:val="000000"/>
        </w:rPr>
        <w:tab/>
        <w:t>Vocational</w:t>
      </w:r>
      <w:r w:rsidRPr="00CC3579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928CC">
        <w:rPr>
          <w:rFonts w:ascii="Arial" w:hAnsi="Arial" w:cs="Arial"/>
        </w:rPr>
        <w:t>Work or work-like activity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W</w:t>
      </w:r>
      <w:r w:rsidRPr="00CC3579">
        <w:rPr>
          <w:rFonts w:ascii="Arial" w:hAnsi="Arial" w:cs="Arial"/>
          <w:b/>
          <w:color w:val="000000"/>
        </w:rPr>
        <w:tab/>
        <w:t>Withstanding</w:t>
      </w:r>
      <w:r w:rsidRPr="00CC3579">
        <w:rPr>
          <w:rFonts w:ascii="Arial" w:hAnsi="Arial" w:cs="Arial"/>
          <w:color w:val="000000"/>
        </w:rPr>
        <w:tab/>
        <w:t>Repetitive self-stimulation</w:t>
      </w:r>
      <w:r>
        <w:rPr>
          <w:rFonts w:ascii="Arial" w:hAnsi="Arial" w:cs="Arial"/>
          <w:color w:val="000000"/>
        </w:rPr>
        <w:t xml:space="preserve"> of a sustained nature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X</w:t>
      </w:r>
      <w:r w:rsidRPr="00CC3579">
        <w:rPr>
          <w:rFonts w:ascii="Arial" w:hAnsi="Arial" w:cs="Arial"/>
          <w:b/>
          <w:color w:val="000000"/>
        </w:rPr>
        <w:tab/>
        <w:t>X-</w:t>
      </w:r>
      <w:proofErr w:type="spellStart"/>
      <w:r w:rsidRPr="00CC3579">
        <w:rPr>
          <w:rFonts w:ascii="Arial" w:hAnsi="Arial" w:cs="Arial"/>
          <w:b/>
          <w:color w:val="000000"/>
        </w:rPr>
        <w:t>cretion</w:t>
      </w:r>
      <w:proofErr w:type="spellEnd"/>
      <w:r w:rsidRPr="00CC3579">
        <w:rPr>
          <w:rFonts w:ascii="Arial" w:hAnsi="Arial" w:cs="Arial"/>
          <w:b/>
          <w:color w:val="000000"/>
        </w:rPr>
        <w:tab/>
      </w:r>
      <w:r w:rsidRPr="00CC3579">
        <w:rPr>
          <w:rFonts w:ascii="Arial" w:hAnsi="Arial" w:cs="Arial"/>
          <w:color w:val="000000"/>
        </w:rPr>
        <w:tab/>
        <w:t>Episodes related to excretion</w:t>
      </w:r>
    </w:p>
    <w:p w:rsidR="00CA6FC0" w:rsidRDefault="00CA6FC0" w:rsidP="00CA6FC0">
      <w:pPr>
        <w:spacing w:before="120"/>
        <w:ind w:left="720" w:hanging="720"/>
        <w:jc w:val="both"/>
        <w:rPr>
          <w:rFonts w:ascii="Arial" w:hAnsi="Arial" w:cs="Arial"/>
        </w:rPr>
      </w:pPr>
      <w:r w:rsidRPr="00CC3579">
        <w:rPr>
          <w:rFonts w:ascii="Arial" w:hAnsi="Arial" w:cs="Arial"/>
          <w:b/>
          <w:color w:val="000000"/>
        </w:rPr>
        <w:t>Y</w:t>
      </w:r>
      <w:r w:rsidRPr="00CC3579">
        <w:rPr>
          <w:rFonts w:ascii="Arial" w:hAnsi="Arial" w:cs="Arial"/>
          <w:b/>
          <w:color w:val="000000"/>
        </w:rPr>
        <w:tab/>
        <w:t>Yourself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928CC">
        <w:rPr>
          <w:rFonts w:ascii="Arial" w:hAnsi="Arial" w:cs="Arial"/>
        </w:rPr>
        <w:t xml:space="preserve">Interaction </w:t>
      </w:r>
      <w:r>
        <w:rPr>
          <w:rFonts w:ascii="Arial" w:hAnsi="Arial" w:cs="Arial"/>
        </w:rPr>
        <w:t xml:space="preserve">with oneself </w:t>
      </w:r>
      <w:r w:rsidRPr="009928CC">
        <w:rPr>
          <w:rFonts w:ascii="Arial" w:hAnsi="Arial" w:cs="Arial"/>
        </w:rPr>
        <w:t xml:space="preserve">in the absence of any 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</w:t>
      </w:r>
      <w:proofErr w:type="gramStart"/>
      <w:r w:rsidRPr="009928CC">
        <w:rPr>
          <w:rFonts w:ascii="Arial" w:hAnsi="Arial" w:cs="Arial"/>
        </w:rPr>
        <w:t>observable</w:t>
      </w:r>
      <w:proofErr w:type="gramEnd"/>
      <w:r w:rsidRPr="009928CC">
        <w:rPr>
          <w:rFonts w:ascii="Arial" w:hAnsi="Arial" w:cs="Arial"/>
        </w:rPr>
        <w:t xml:space="preserve"> other</w:t>
      </w:r>
    </w:p>
    <w:p w:rsidR="00CA6FC0" w:rsidRPr="00CC3579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  <w:r w:rsidRPr="00CC3579">
        <w:rPr>
          <w:rFonts w:ascii="Arial" w:hAnsi="Arial" w:cs="Arial"/>
          <w:b/>
          <w:color w:val="000000"/>
        </w:rPr>
        <w:t>Z</w:t>
      </w:r>
      <w:r w:rsidRPr="00CC3579">
        <w:rPr>
          <w:rFonts w:ascii="Arial" w:hAnsi="Arial" w:cs="Arial"/>
          <w:b/>
          <w:color w:val="000000"/>
        </w:rPr>
        <w:tab/>
        <w:t>Zero option</w:t>
      </w:r>
      <w:r w:rsidRPr="00CC3579">
        <w:rPr>
          <w:rFonts w:ascii="Arial" w:hAnsi="Arial" w:cs="Arial"/>
          <w:b/>
          <w:color w:val="000000"/>
        </w:rPr>
        <w:tab/>
      </w:r>
      <w:r w:rsidRPr="00CC3579">
        <w:rPr>
          <w:rFonts w:ascii="Arial" w:hAnsi="Arial" w:cs="Arial"/>
          <w:color w:val="000000"/>
        </w:rPr>
        <w:tab/>
      </w:r>
      <w:proofErr w:type="gramStart"/>
      <w:r w:rsidRPr="00CC3579">
        <w:rPr>
          <w:rFonts w:ascii="Arial" w:hAnsi="Arial" w:cs="Arial"/>
          <w:color w:val="000000"/>
        </w:rPr>
        <w:t>Fits</w:t>
      </w:r>
      <w:proofErr w:type="gramEnd"/>
      <w:r w:rsidRPr="00CC3579">
        <w:rPr>
          <w:rFonts w:ascii="Arial" w:hAnsi="Arial" w:cs="Arial"/>
          <w:color w:val="000000"/>
        </w:rPr>
        <w:t xml:space="preserve"> none of existing categories</w:t>
      </w:r>
    </w:p>
    <w:p w:rsidR="00CA6FC0" w:rsidRPr="00F06287" w:rsidRDefault="00CA6FC0" w:rsidP="00CA6FC0">
      <w:pPr>
        <w:pStyle w:val="NormalWeb"/>
        <w:jc w:val="both"/>
        <w:rPr>
          <w:rFonts w:ascii="Arial" w:hAnsi="Arial" w:cs="Arial"/>
        </w:rPr>
      </w:pPr>
    </w:p>
    <w:p w:rsidR="00CA6FC0" w:rsidRPr="00CD0618" w:rsidRDefault="00CA6FC0" w:rsidP="00CA6FC0">
      <w:pPr>
        <w:rPr>
          <w:rFonts w:ascii="Arial" w:hAnsi="Arial" w:cs="Arial"/>
        </w:rPr>
      </w:pPr>
    </w:p>
    <w:p w:rsidR="00CA6FC0" w:rsidRDefault="00CA6FC0" w:rsidP="00CA6FC0">
      <w:pPr>
        <w:spacing w:before="120"/>
        <w:ind w:left="720" w:hanging="720"/>
        <w:jc w:val="both"/>
        <w:rPr>
          <w:rFonts w:ascii="Arial" w:hAnsi="Arial" w:cs="Arial"/>
          <w:color w:val="000000"/>
        </w:rPr>
      </w:pPr>
    </w:p>
    <w:p w:rsidR="00CA6FC0" w:rsidRPr="00FB1EB0" w:rsidRDefault="00CA6FC0" w:rsidP="00CA6FC0">
      <w:pPr>
        <w:rPr>
          <w:rFonts w:ascii="Arial" w:hAnsi="Arial" w:cs="Arial"/>
          <w:szCs w:val="24"/>
        </w:rPr>
      </w:pPr>
    </w:p>
    <w:p w:rsidR="00487CAF" w:rsidRPr="00CD0618" w:rsidRDefault="00487CAF" w:rsidP="00487CAF">
      <w:pPr>
        <w:rPr>
          <w:rFonts w:ascii="Arial" w:hAnsi="Arial" w:cs="Arial"/>
        </w:rPr>
      </w:pPr>
    </w:p>
    <w:sectPr w:rsidR="00487CAF" w:rsidRPr="00CD061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C0" w:rsidRDefault="00CA6FC0" w:rsidP="00CA6FC0">
      <w:r>
        <w:separator/>
      </w:r>
    </w:p>
  </w:endnote>
  <w:endnote w:type="continuationSeparator" w:id="0">
    <w:p w:rsidR="00CA6FC0" w:rsidRDefault="00CA6FC0" w:rsidP="00CA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C0" w:rsidRDefault="00CA6FC0" w:rsidP="00CA6FC0">
      <w:r>
        <w:separator/>
      </w:r>
    </w:p>
  </w:footnote>
  <w:footnote w:type="continuationSeparator" w:id="0">
    <w:p w:rsidR="00CA6FC0" w:rsidRDefault="00CA6FC0" w:rsidP="00CA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C0" w:rsidRPr="00CA6FC0" w:rsidRDefault="00CA6FC0" w:rsidP="00CA6FC0">
    <w:pPr>
      <w:pStyle w:val="Header"/>
      <w:jc w:val="center"/>
      <w:rPr>
        <w:rFonts w:ascii="Arial" w:hAnsi="Arial" w:cs="Arial"/>
        <w:i/>
        <w:color w:val="008000"/>
      </w:rPr>
    </w:pPr>
    <w:r>
      <w:rPr>
        <w:rFonts w:ascii="Arial" w:hAnsi="Arial" w:cs="Arial"/>
        <w:i/>
        <w:color w:val="008000"/>
      </w:rPr>
      <w:t xml:space="preserve">                                                                                                                     </w:t>
    </w:r>
    <w:r w:rsidRPr="00CA6FC0">
      <w:rPr>
        <w:rFonts w:ascii="Arial" w:hAnsi="Arial" w:cs="Arial"/>
        <w:i/>
        <w:color w:val="008000"/>
      </w:rPr>
      <w:t>Appendix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AF"/>
    <w:rsid w:val="002231E8"/>
    <w:rsid w:val="002B2A7A"/>
    <w:rsid w:val="00311F61"/>
    <w:rsid w:val="00487CAF"/>
    <w:rsid w:val="006941E5"/>
    <w:rsid w:val="00721A8F"/>
    <w:rsid w:val="00753CCD"/>
    <w:rsid w:val="007A11E6"/>
    <w:rsid w:val="009928CC"/>
    <w:rsid w:val="00A80B45"/>
    <w:rsid w:val="00BC0947"/>
    <w:rsid w:val="00C71DDC"/>
    <w:rsid w:val="00CA6FC0"/>
    <w:rsid w:val="00D40D55"/>
    <w:rsid w:val="00E0302F"/>
    <w:rsid w:val="00E163B5"/>
    <w:rsid w:val="00F0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C4DB5-B9A8-4D44-B5DE-6F5595CF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AF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87CA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6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FC0"/>
    <w:rPr>
      <w:rFonts w:ascii="Times" w:eastAsia="Times" w:hAnsi="Times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CA6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FC0"/>
    <w:rPr>
      <w:rFonts w:ascii="Times" w:eastAsia="Times" w:hAnsi="Times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16</cp:revision>
  <dcterms:created xsi:type="dcterms:W3CDTF">2020-02-28T12:04:00Z</dcterms:created>
  <dcterms:modified xsi:type="dcterms:W3CDTF">2020-07-07T07:40:00Z</dcterms:modified>
</cp:coreProperties>
</file>