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7B" w:rsidRPr="00511A3E" w:rsidRDefault="00BD677B" w:rsidP="00BD677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677B" w:rsidRPr="00511A3E" w:rsidRDefault="00374DEF" w:rsidP="00BD6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1A3E">
        <w:rPr>
          <w:rFonts w:ascii="Arial" w:hAnsi="Arial" w:cs="Arial"/>
          <w:b/>
          <w:sz w:val="24"/>
          <w:szCs w:val="24"/>
        </w:rPr>
        <w:t>Pre-Review Plan</w:t>
      </w:r>
    </w:p>
    <w:p w:rsidR="00BD677B" w:rsidRPr="00511A3E" w:rsidRDefault="00BD677B" w:rsidP="00BD67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677B" w:rsidRPr="00511A3E" w:rsidRDefault="00374DEF" w:rsidP="00BD67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A3E">
        <w:rPr>
          <w:rFonts w:ascii="Arial" w:hAnsi="Arial" w:cs="Arial"/>
          <w:sz w:val="24"/>
          <w:szCs w:val="24"/>
        </w:rPr>
        <w:t>Service &amp; Date of Review:</w:t>
      </w:r>
    </w:p>
    <w:p w:rsidR="00BD677B" w:rsidRPr="00511A3E" w:rsidRDefault="00BD677B" w:rsidP="00BD67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77B" w:rsidRPr="00511A3E" w:rsidRDefault="00374DEF" w:rsidP="00BD67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A3E">
        <w:rPr>
          <w:rFonts w:ascii="Arial" w:hAnsi="Arial" w:cs="Arial"/>
          <w:sz w:val="24"/>
          <w:szCs w:val="24"/>
        </w:rPr>
        <w:t>CP&amp;QT Officer/s:</w:t>
      </w:r>
    </w:p>
    <w:p w:rsidR="00BD677B" w:rsidRPr="00511A3E" w:rsidRDefault="00BD677B" w:rsidP="00BD677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D677B" w:rsidRPr="009C2057" w:rsidTr="00BD677B">
        <w:tc>
          <w:tcPr>
            <w:tcW w:w="2310" w:type="dxa"/>
          </w:tcPr>
          <w:p w:rsidR="00BD677B" w:rsidRPr="00511A3E" w:rsidRDefault="00374DEF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11A3E">
              <w:rPr>
                <w:rFonts w:ascii="Arial" w:hAnsi="Arial" w:cs="Arial"/>
                <w:sz w:val="24"/>
                <w:szCs w:val="24"/>
              </w:rPr>
              <w:t>Number concerns received in the last 28 day period</w:t>
            </w:r>
          </w:p>
        </w:tc>
        <w:tc>
          <w:tcPr>
            <w:tcW w:w="2310" w:type="dxa"/>
          </w:tcPr>
          <w:p w:rsidR="00BD677B" w:rsidRPr="00511A3E" w:rsidRDefault="00374DEF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11A3E">
              <w:rPr>
                <w:rFonts w:ascii="Arial" w:hAnsi="Arial" w:cs="Arial"/>
                <w:sz w:val="24"/>
                <w:szCs w:val="24"/>
              </w:rPr>
              <w:t>Types of concerns received including themes</w:t>
            </w:r>
          </w:p>
        </w:tc>
        <w:tc>
          <w:tcPr>
            <w:tcW w:w="2311" w:type="dxa"/>
          </w:tcPr>
          <w:p w:rsidR="00BD677B" w:rsidRPr="00511A3E" w:rsidRDefault="00374DEF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11A3E">
              <w:rPr>
                <w:rFonts w:ascii="Arial" w:hAnsi="Arial" w:cs="Arial"/>
                <w:sz w:val="24"/>
                <w:szCs w:val="24"/>
              </w:rPr>
              <w:t>Approach to be used; Monitoring or Reviewing</w:t>
            </w:r>
          </w:p>
        </w:tc>
        <w:tc>
          <w:tcPr>
            <w:tcW w:w="2311" w:type="dxa"/>
          </w:tcPr>
          <w:p w:rsidR="00BD677B" w:rsidRPr="00511A3E" w:rsidRDefault="00374DEF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11A3E">
              <w:rPr>
                <w:rFonts w:ascii="Arial" w:hAnsi="Arial" w:cs="Arial"/>
                <w:sz w:val="24"/>
                <w:szCs w:val="24"/>
              </w:rPr>
              <w:t>Type of information/ evidence required to monitor/ review</w:t>
            </w:r>
          </w:p>
        </w:tc>
      </w:tr>
      <w:tr w:rsidR="00BD677B" w:rsidRPr="009C2057" w:rsidTr="00BD677B">
        <w:trPr>
          <w:trHeight w:val="1134"/>
        </w:trPr>
        <w:tc>
          <w:tcPr>
            <w:tcW w:w="2310" w:type="dxa"/>
          </w:tcPr>
          <w:p w:rsidR="00BD677B" w:rsidRPr="00511A3E" w:rsidRDefault="00BD677B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BD677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77B" w:rsidRPr="009C2057" w:rsidTr="009806F1">
        <w:trPr>
          <w:trHeight w:val="1134"/>
        </w:trPr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77B" w:rsidRPr="009C2057" w:rsidTr="009806F1">
        <w:trPr>
          <w:trHeight w:val="1134"/>
        </w:trPr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77B" w:rsidRPr="009C2057" w:rsidTr="009806F1">
        <w:trPr>
          <w:trHeight w:val="1134"/>
        </w:trPr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77B" w:rsidRPr="009C2057" w:rsidTr="009806F1">
        <w:trPr>
          <w:trHeight w:val="1134"/>
        </w:trPr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77B" w:rsidRPr="009C2057" w:rsidTr="009806F1">
        <w:trPr>
          <w:trHeight w:val="1134"/>
        </w:trPr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77B" w:rsidRPr="009C2057" w:rsidTr="009806F1">
        <w:trPr>
          <w:trHeight w:val="1134"/>
        </w:trPr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77B" w:rsidRPr="009C2057" w:rsidTr="009806F1">
        <w:trPr>
          <w:trHeight w:val="1134"/>
        </w:trPr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BD677B" w:rsidRPr="00511A3E" w:rsidRDefault="00BD677B" w:rsidP="009806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677B" w:rsidRPr="00511A3E" w:rsidRDefault="00BD677B" w:rsidP="00BD677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D677B" w:rsidRPr="00511A3E" w:rsidSect="00615B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77" w:rsidRDefault="00063C77" w:rsidP="00063C77">
      <w:pPr>
        <w:spacing w:after="0" w:line="240" w:lineRule="auto"/>
      </w:pPr>
      <w:r>
        <w:separator/>
      </w:r>
    </w:p>
  </w:endnote>
  <w:endnote w:type="continuationSeparator" w:id="0">
    <w:p w:rsidR="00063C77" w:rsidRDefault="00063C77" w:rsidP="000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77" w:rsidRDefault="00063C77" w:rsidP="00063C77">
      <w:pPr>
        <w:spacing w:after="0" w:line="240" w:lineRule="auto"/>
      </w:pPr>
      <w:r>
        <w:separator/>
      </w:r>
    </w:p>
  </w:footnote>
  <w:footnote w:type="continuationSeparator" w:id="0">
    <w:p w:rsidR="00063C77" w:rsidRDefault="00063C77" w:rsidP="000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77" w:rsidRDefault="00063C77">
    <w:pPr>
      <w:pStyle w:val="Header"/>
    </w:pPr>
    <w:r>
      <w:t>Appendix 16. CP&amp;QT Pre-Review Plan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77B"/>
    <w:rsid w:val="00063C77"/>
    <w:rsid w:val="000D5FB3"/>
    <w:rsid w:val="00374DEF"/>
    <w:rsid w:val="00511A3E"/>
    <w:rsid w:val="00615B03"/>
    <w:rsid w:val="009C2057"/>
    <w:rsid w:val="00B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C76E1E-6AC8-4DBD-A342-0486031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77"/>
  </w:style>
  <w:style w:type="paragraph" w:styleId="Footer">
    <w:name w:val="footer"/>
    <w:basedOn w:val="Normal"/>
    <w:link w:val="FooterChar"/>
    <w:uiPriority w:val="99"/>
    <w:unhideWhenUsed/>
    <w:rsid w:val="0006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Bottomley Neil</cp:lastModifiedBy>
  <cp:revision>5</cp:revision>
  <dcterms:created xsi:type="dcterms:W3CDTF">2019-09-10T16:55:00Z</dcterms:created>
  <dcterms:modified xsi:type="dcterms:W3CDTF">2021-02-08T12:07:00Z</dcterms:modified>
</cp:coreProperties>
</file>